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B42" w:rsidRDefault="009D7B42" w:rsidP="001F4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D7E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Аннотация</w:t>
      </w:r>
      <w:r w:rsidR="00425EED" w:rsidRPr="00DD7E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 рабочей программе по русскому</w:t>
      </w:r>
      <w:r w:rsidRPr="00DD7E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язык</w:t>
      </w:r>
      <w:r w:rsidR="00425EED" w:rsidRPr="00DD7E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</w:t>
      </w:r>
      <w:r w:rsidRPr="00DD7E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5-9кл</w:t>
      </w:r>
    </w:p>
    <w:p w:rsidR="00A57286" w:rsidRDefault="001F411A" w:rsidP="00A572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Разработана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учителем русского языка высшей категории Жуковой М.Ю., учителем русского языка первой  категории Жуковой Г.А. учителем русского языка первой  категории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Охримович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О.А., учителем русского языка первой  категории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Шуплецовой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И.В., учителем русского языка </w:t>
      </w:r>
      <w:proofErr w:type="spellStart"/>
      <w:r w:rsidR="00A57286">
        <w:rPr>
          <w:rFonts w:ascii="Times New Roman" w:hAnsi="Times New Roman" w:cs="Times New Roman"/>
          <w:b/>
          <w:bCs/>
          <w:sz w:val="24"/>
          <w:szCs w:val="24"/>
        </w:rPr>
        <w:t>Абашевой</w:t>
      </w:r>
      <w:proofErr w:type="spellEnd"/>
      <w:r w:rsidR="00A57286">
        <w:rPr>
          <w:rFonts w:ascii="Times New Roman" w:hAnsi="Times New Roman" w:cs="Times New Roman"/>
          <w:b/>
          <w:bCs/>
          <w:sz w:val="24"/>
          <w:szCs w:val="24"/>
        </w:rPr>
        <w:t xml:space="preserve"> П.Р.</w:t>
      </w:r>
    </w:p>
    <w:p w:rsidR="00A57286" w:rsidRDefault="00A57286" w:rsidP="00A5728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A9F" w:rsidRPr="00966A9F" w:rsidRDefault="00966A9F" w:rsidP="00A57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Документы.</w:t>
      </w:r>
    </w:p>
    <w:p w:rsidR="00637714" w:rsidRPr="00966A9F" w:rsidRDefault="009D7B42" w:rsidP="00637714">
      <w:pPr>
        <w:spacing w:after="0" w:line="240" w:lineRule="auto"/>
        <w:ind w:left="1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 примерной программы по русскому языку, соответствующей </w:t>
      </w:r>
      <w:bookmarkStart w:id="0" w:name="_GoBack"/>
      <w:r w:rsidRPr="00A57286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</w:t>
      </w:r>
      <w:bookmarkEnd w:id="0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авторской программы </w:t>
      </w:r>
      <w:proofErr w:type="spellStart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</w:t>
      </w:r>
      <w:proofErr w:type="spellEnd"/>
      <w:r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Т.А., Баранова </w:t>
      </w:r>
      <w:r w:rsidR="00637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М.Т. «Русский язык» 5-9 классы, </w:t>
      </w:r>
      <w:r w:rsidR="00637714"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</w:t>
      </w:r>
      <w:r w:rsidR="00637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</w:t>
      </w:r>
      <w:proofErr w:type="spellStart"/>
      <w:r w:rsidR="0063771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Бабайцева</w:t>
      </w:r>
      <w:proofErr w:type="spellEnd"/>
      <w:r w:rsidR="00637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714" w:rsidRPr="0096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«Русский язык» 5-9 классы. </w:t>
      </w:r>
      <w:proofErr w:type="gramEnd"/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A9F" w:rsidRP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A9F">
        <w:rPr>
          <w:rFonts w:ascii="Times New Roman" w:hAnsi="Times New Roman" w:cs="Times New Roman"/>
          <w:b/>
          <w:sz w:val="24"/>
          <w:szCs w:val="24"/>
        </w:rPr>
        <w:t>2.Учебники.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C4A2C">
        <w:rPr>
          <w:rFonts w:ascii="Times New Roman" w:hAnsi="Times New Roman" w:cs="Times New Roman"/>
          <w:sz w:val="24"/>
          <w:szCs w:val="24"/>
        </w:rPr>
        <w:t>Баранов М.Т</w:t>
      </w:r>
      <w:r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Т.А.. </w:t>
      </w:r>
      <w:r w:rsidRPr="00AC4A2C">
        <w:rPr>
          <w:rFonts w:ascii="Times New Roman" w:hAnsi="Times New Roman" w:cs="Times New Roman"/>
          <w:sz w:val="24"/>
          <w:szCs w:val="24"/>
        </w:rPr>
        <w:t>Русский язык. Учебник для 5</w:t>
      </w:r>
      <w:r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1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C4A2C">
        <w:rPr>
          <w:rFonts w:ascii="Times New Roman" w:hAnsi="Times New Roman" w:cs="Times New Roman"/>
          <w:sz w:val="24"/>
          <w:szCs w:val="24"/>
        </w:rPr>
        <w:t>Бар</w:t>
      </w:r>
      <w:r w:rsidR="00907714">
        <w:rPr>
          <w:rFonts w:ascii="Times New Roman" w:hAnsi="Times New Roman" w:cs="Times New Roman"/>
          <w:sz w:val="24"/>
          <w:szCs w:val="24"/>
        </w:rPr>
        <w:t>анов М.Т</w:t>
      </w:r>
      <w:proofErr w:type="gramStart"/>
      <w:r w:rsidR="009077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0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4">
        <w:rPr>
          <w:rFonts w:ascii="Times New Roman" w:hAnsi="Times New Roman" w:cs="Times New Roman"/>
          <w:sz w:val="24"/>
          <w:szCs w:val="24"/>
        </w:rPr>
        <w:t>Т.А..</w:t>
      </w:r>
      <w:r w:rsidRPr="00AC4A2C">
        <w:rPr>
          <w:rFonts w:ascii="Times New Roman" w:hAnsi="Times New Roman" w:cs="Times New Roman"/>
          <w:sz w:val="24"/>
          <w:szCs w:val="24"/>
        </w:rPr>
        <w:t>Русский</w:t>
      </w:r>
      <w:proofErr w:type="spellEnd"/>
      <w:r w:rsidRPr="00AC4A2C">
        <w:rPr>
          <w:rFonts w:ascii="Times New Roman" w:hAnsi="Times New Roman" w:cs="Times New Roman"/>
          <w:sz w:val="24"/>
          <w:szCs w:val="24"/>
        </w:rPr>
        <w:t xml:space="preserve"> язык. Учебник для 6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37714" w:rsidRPr="00637714">
        <w:rPr>
          <w:rFonts w:ascii="Times New Roman" w:hAnsi="Times New Roman" w:cs="Times New Roman"/>
          <w:sz w:val="24"/>
          <w:szCs w:val="24"/>
        </w:rPr>
        <w:t>С.Н.Пименова</w:t>
      </w:r>
      <w:proofErr w:type="spellEnd"/>
      <w:r w:rsidR="00637714" w:rsidRPr="006377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7714" w:rsidRPr="00637714">
        <w:rPr>
          <w:rFonts w:ascii="Times New Roman" w:hAnsi="Times New Roman" w:cs="Times New Roman"/>
          <w:sz w:val="24"/>
          <w:szCs w:val="24"/>
        </w:rPr>
        <w:t>А.П.Еремеева</w:t>
      </w:r>
      <w:proofErr w:type="spellEnd"/>
      <w:r w:rsidR="00637714" w:rsidRPr="00637714">
        <w:rPr>
          <w:rFonts w:ascii="Times New Roman" w:hAnsi="Times New Roman" w:cs="Times New Roman"/>
          <w:sz w:val="24"/>
          <w:szCs w:val="24"/>
        </w:rPr>
        <w:t>. А.Ю.Купалова</w:t>
      </w:r>
      <w:r w:rsidR="00637714">
        <w:rPr>
          <w:rFonts w:ascii="Times New Roman" w:hAnsi="Times New Roman" w:cs="Times New Roman"/>
          <w:sz w:val="24"/>
          <w:szCs w:val="24"/>
        </w:rPr>
        <w:t xml:space="preserve">. </w:t>
      </w:r>
      <w:r w:rsidRPr="00AC4A2C">
        <w:rPr>
          <w:rFonts w:ascii="Times New Roman" w:hAnsi="Times New Roman" w:cs="Times New Roman"/>
          <w:sz w:val="24"/>
          <w:szCs w:val="24"/>
        </w:rPr>
        <w:t>Русский язык. Учебник для 7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A9F" w:rsidRDefault="00966A9F" w:rsidP="0096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37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7714" w:rsidRPr="00637714">
        <w:rPr>
          <w:rFonts w:ascii="Times New Roman" w:hAnsi="Times New Roman" w:cs="Times New Roman"/>
          <w:sz w:val="24"/>
          <w:szCs w:val="24"/>
        </w:rPr>
        <w:t>В.В.Бабайцева</w:t>
      </w:r>
      <w:proofErr w:type="spellEnd"/>
      <w:r w:rsidR="00637714" w:rsidRPr="006377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7714" w:rsidRPr="00637714">
        <w:rPr>
          <w:rFonts w:ascii="Times New Roman" w:hAnsi="Times New Roman" w:cs="Times New Roman"/>
          <w:sz w:val="24"/>
          <w:szCs w:val="24"/>
        </w:rPr>
        <w:t>Л.Д.Чеснокова</w:t>
      </w:r>
      <w:proofErr w:type="spellEnd"/>
      <w:r w:rsidR="00637714">
        <w:rPr>
          <w:rFonts w:ascii="Times New Roman" w:hAnsi="Times New Roman" w:cs="Times New Roman"/>
          <w:sz w:val="24"/>
          <w:szCs w:val="24"/>
        </w:rPr>
        <w:t xml:space="preserve">. </w:t>
      </w:r>
      <w:r w:rsidR="00637714" w:rsidRPr="00AC4A2C">
        <w:rPr>
          <w:rFonts w:ascii="Times New Roman" w:hAnsi="Times New Roman" w:cs="Times New Roman"/>
          <w:sz w:val="24"/>
          <w:szCs w:val="24"/>
        </w:rPr>
        <w:t xml:space="preserve"> </w:t>
      </w:r>
      <w:r w:rsidRPr="00AC4A2C">
        <w:rPr>
          <w:rFonts w:ascii="Times New Roman" w:hAnsi="Times New Roman" w:cs="Times New Roman"/>
          <w:sz w:val="24"/>
          <w:szCs w:val="24"/>
        </w:rPr>
        <w:t>Русский язык. Учебник для 8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07E5" w:rsidRPr="00637714" w:rsidRDefault="00637714" w:rsidP="006377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A57286">
        <w:rPr>
          <w:rFonts w:ascii="Times New Roman" w:hAnsi="Times New Roman" w:cs="Times New Roman"/>
          <w:sz w:val="24"/>
          <w:szCs w:val="24"/>
        </w:rPr>
        <w:t xml:space="preserve"> </w:t>
      </w:r>
      <w:r w:rsidR="00A57286" w:rsidRPr="00A57286">
        <w:rPr>
          <w:rFonts w:ascii="Times New Roman" w:hAnsi="Times New Roman" w:cs="Times New Roman"/>
        </w:rPr>
        <w:t xml:space="preserve">С.Г. </w:t>
      </w:r>
      <w:proofErr w:type="spellStart"/>
      <w:r w:rsidR="00A57286" w:rsidRPr="00A57286">
        <w:rPr>
          <w:rFonts w:ascii="Times New Roman" w:hAnsi="Times New Roman" w:cs="Times New Roman"/>
        </w:rPr>
        <w:t>Бархударов</w:t>
      </w:r>
      <w:proofErr w:type="spellEnd"/>
      <w:r w:rsidR="00A57286" w:rsidRPr="00A57286">
        <w:rPr>
          <w:rFonts w:ascii="Times New Roman" w:hAnsi="Times New Roman" w:cs="Times New Roman"/>
        </w:rPr>
        <w:t xml:space="preserve"> и другие</w:t>
      </w:r>
      <w:r w:rsidRPr="006377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Учебник для 9 </w:t>
      </w:r>
      <w:r w:rsidRPr="00AC4A2C">
        <w:rPr>
          <w:rFonts w:ascii="Times New Roman" w:hAnsi="Times New Roman" w:cs="Times New Roman"/>
          <w:sz w:val="24"/>
          <w:szCs w:val="24"/>
        </w:rPr>
        <w:t>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07E5" w:rsidRPr="009D7B42" w:rsidRDefault="006D07E5" w:rsidP="006D07E5">
      <w:pPr>
        <w:rPr>
          <w:rFonts w:ascii="Times New Roman" w:hAnsi="Times New Roman" w:cs="Times New Roman"/>
          <w:sz w:val="24"/>
          <w:szCs w:val="24"/>
        </w:rPr>
      </w:pPr>
      <w:r w:rsidRPr="009D7B42">
        <w:rPr>
          <w:rFonts w:ascii="Times New Roman" w:hAnsi="Times New Roman" w:cs="Times New Roman"/>
          <w:b/>
          <w:bCs/>
          <w:sz w:val="24"/>
          <w:szCs w:val="24"/>
        </w:rPr>
        <w:t>3.Предметные результаты освоения основной образовательной программы основного общего образования по русскому языку</w:t>
      </w:r>
      <w:r w:rsidRPr="009D7B42">
        <w:rPr>
          <w:rFonts w:ascii="Times New Roman" w:hAnsi="Times New Roman" w:cs="Times New Roman"/>
          <w:sz w:val="24"/>
          <w:szCs w:val="24"/>
        </w:rPr>
        <w:t>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001F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владеть различными видами </w:t>
      </w:r>
      <w:proofErr w:type="spellStart"/>
      <w:r w:rsidRPr="00CD001F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участвовать в диалогическом и </w:t>
      </w:r>
      <w:proofErr w:type="spellStart"/>
      <w:r w:rsidRPr="00CD001F">
        <w:rPr>
          <w:rFonts w:ascii="Times New Roman" w:hAnsi="Times New Roman"/>
          <w:sz w:val="24"/>
          <w:szCs w:val="24"/>
        </w:rPr>
        <w:t>полилогическом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этикета;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функционально- смысловому типу речи и функциональной разновидности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использовать знание алфавита при поиске информации;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различать значимые и незначимые единицы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фонетический и орфоэпический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членить слова на слоги и правильно их переносить;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lastRenderedPageBreak/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474E91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морфемный и словообразовательный анализ слов;</w:t>
      </w:r>
    </w:p>
    <w:p w:rsidR="00474E91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лексический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CD001F">
        <w:rPr>
          <w:rFonts w:ascii="Times New Roman" w:hAnsi="Times New Roman"/>
          <w:sz w:val="24"/>
          <w:szCs w:val="24"/>
        </w:rPr>
        <w:t>опознавать_лексические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средства выразительности и основные виды тропов (метафора, эпитет, сравнение, гипербола, олицетворение);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морфологический анализ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применять знания и умения по </w:t>
      </w:r>
      <w:proofErr w:type="spellStart"/>
      <w:r w:rsidRPr="00CD001F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CD001F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находить грамматическую основу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распознавать главные и второстепенные члены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опознавать предложения простые и сложные, предложения осложненной структуры;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проводить синтаксический анализ словосочетания и предложения;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соблюдать основные языковые нормы в устной и письменной речи;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>• использовать орфографические словари.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D001F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оценивать собственную и чужую речь с точки зрения точного,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опознавать различные выразительные средства языка;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proofErr w:type="gramStart"/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hAnsi="Times New Roman"/>
          <w:sz w:val="24"/>
          <w:szCs w:val="24"/>
        </w:rPr>
        <w:t xml:space="preserve">• </w:t>
      </w: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74E91" w:rsidRPr="00CD001F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CD001F">
        <w:rPr>
          <w:rFonts w:ascii="Times New Roman" w:eastAsia="TimesNewRomanPS-ItalicMT" w:hAnsi="Times New Roman"/>
          <w:i/>
          <w:iCs/>
          <w:sz w:val="24"/>
          <w:szCs w:val="24"/>
        </w:rPr>
        <w:lastRenderedPageBreak/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9D7B42" w:rsidRPr="009D7B42" w:rsidRDefault="000F151E" w:rsidP="000F151E">
      <w:pPr>
        <w:widowControl w:val="0"/>
        <w:spacing w:before="120" w:after="0" w:line="240" w:lineRule="auto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51E">
        <w:rPr>
          <w:rFonts w:ascii="Times New Roman" w:hAnsi="Times New Roman" w:cs="Times New Roman"/>
          <w:b/>
          <w:sz w:val="24"/>
          <w:szCs w:val="24"/>
        </w:rPr>
        <w:t>4.</w:t>
      </w:r>
      <w:r w:rsidR="00637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B42" w:rsidRPr="009D7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«Русский язык» в учебном плане</w:t>
      </w:r>
    </w:p>
    <w:p w:rsidR="009D7B42" w:rsidRDefault="009D7B42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B42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637714"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 w:rsidR="0063771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637714">
        <w:rPr>
          <w:rFonts w:ascii="Times New Roman" w:hAnsi="Times New Roman" w:cs="Times New Roman"/>
          <w:sz w:val="24"/>
          <w:szCs w:val="24"/>
        </w:rPr>
        <w:t xml:space="preserve"> Нагорск </w:t>
      </w:r>
      <w:r w:rsidRPr="009D7B42">
        <w:rPr>
          <w:rFonts w:ascii="Times New Roman" w:hAnsi="Times New Roman" w:cs="Times New Roman"/>
          <w:sz w:val="24"/>
          <w:szCs w:val="24"/>
        </w:rPr>
        <w:t xml:space="preserve">на изучение русского  языка на   уровне основного  общего образования отводится   </w:t>
      </w:r>
      <w:r w:rsidR="00EC1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714 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717AA8">
        <w:rPr>
          <w:rFonts w:ascii="Times New Roman" w:hAnsi="Times New Roman" w:cs="Times New Roman"/>
          <w:sz w:val="24"/>
          <w:szCs w:val="24"/>
        </w:rPr>
        <w:t>, в том числе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17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204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136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proofErr w:type="gramStart"/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proofErr w:type="gramEnd"/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>Ш классе – 102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9D7B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71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классе – </w:t>
      </w:r>
      <w:r w:rsidR="00EC1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Pr="009D7B4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717AA8" w:rsidRPr="009D7B42" w:rsidRDefault="00717AA8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2F6" w:rsidRPr="00EE317B" w:rsidRDefault="009D36D3" w:rsidP="001862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862F6" w:rsidRPr="00EE317B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:rsidR="001862F6" w:rsidRPr="00EE317B" w:rsidRDefault="001862F6" w:rsidP="0018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17B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1862F6" w:rsidRPr="00EE317B" w:rsidRDefault="001862F6" w:rsidP="0018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17B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</w:t>
      </w:r>
    </w:p>
    <w:p w:rsidR="001862F6" w:rsidRDefault="00637714">
      <w:r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Нагорск.</w:t>
      </w:r>
    </w:p>
    <w:sectPr w:rsidR="001862F6" w:rsidSect="009D7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A47F1"/>
    <w:multiLevelType w:val="hybridMultilevel"/>
    <w:tmpl w:val="A8C03F58"/>
    <w:lvl w:ilvl="0" w:tplc="F5288A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36AA"/>
    <w:rsid w:val="000F151E"/>
    <w:rsid w:val="001862F6"/>
    <w:rsid w:val="001F411A"/>
    <w:rsid w:val="00205AD1"/>
    <w:rsid w:val="002B0518"/>
    <w:rsid w:val="00387C7D"/>
    <w:rsid w:val="00425EED"/>
    <w:rsid w:val="00474E91"/>
    <w:rsid w:val="00521130"/>
    <w:rsid w:val="00637714"/>
    <w:rsid w:val="006A387A"/>
    <w:rsid w:val="006D07E5"/>
    <w:rsid w:val="00717AA8"/>
    <w:rsid w:val="00907714"/>
    <w:rsid w:val="00916F7F"/>
    <w:rsid w:val="00966A9F"/>
    <w:rsid w:val="009D36D3"/>
    <w:rsid w:val="009D7B42"/>
    <w:rsid w:val="00A57286"/>
    <w:rsid w:val="00AB7B93"/>
    <w:rsid w:val="00AE2EFF"/>
    <w:rsid w:val="00B2026A"/>
    <w:rsid w:val="00B61F32"/>
    <w:rsid w:val="00C936AA"/>
    <w:rsid w:val="00CE1163"/>
    <w:rsid w:val="00CE413E"/>
    <w:rsid w:val="00D01CAD"/>
    <w:rsid w:val="00DD7E2E"/>
    <w:rsid w:val="00DE2BEA"/>
    <w:rsid w:val="00E1756F"/>
    <w:rsid w:val="00E55ABE"/>
    <w:rsid w:val="00EC10A8"/>
    <w:rsid w:val="00EF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9F"/>
    <w:pPr>
      <w:ind w:left="720"/>
      <w:contextualSpacing/>
    </w:pPr>
  </w:style>
  <w:style w:type="table" w:styleId="a4">
    <w:name w:val="Table Grid"/>
    <w:basedOn w:val="a1"/>
    <w:uiPriority w:val="59"/>
    <w:rsid w:val="0020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USER</cp:lastModifiedBy>
  <cp:revision>29</cp:revision>
  <dcterms:created xsi:type="dcterms:W3CDTF">2016-04-26T17:20:00Z</dcterms:created>
  <dcterms:modified xsi:type="dcterms:W3CDTF">2022-10-28T10:39:00Z</dcterms:modified>
</cp:coreProperties>
</file>